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D7BD9" w14:textId="77777777" w:rsidR="00CD145D" w:rsidRPr="00CD145D" w:rsidRDefault="00CD145D" w:rsidP="00CD145D">
      <w:pPr>
        <w:spacing w:after="0" w:line="420" w:lineRule="atLeast"/>
        <w:outlineLvl w:val="0"/>
        <w:rPr>
          <w:rFonts w:ascii="&amp;quot" w:eastAsia="Times New Roman" w:hAnsi="&amp;quot" w:cs="Times New Roman"/>
          <w:b/>
          <w:bCs/>
          <w:color w:val="333333"/>
          <w:kern w:val="36"/>
          <w:sz w:val="39"/>
          <w:szCs w:val="39"/>
          <w:lang w:eastAsia="nl-NL"/>
        </w:rPr>
      </w:pPr>
      <w:bookmarkStart w:id="0" w:name="_GoBack"/>
      <w:bookmarkEnd w:id="0"/>
      <w:r w:rsidRPr="00CD145D">
        <w:rPr>
          <w:rFonts w:ascii="&amp;quot" w:eastAsia="Times New Roman" w:hAnsi="&amp;quot" w:cs="Times New Roman"/>
          <w:b/>
          <w:bCs/>
          <w:color w:val="333333"/>
          <w:kern w:val="36"/>
          <w:sz w:val="23"/>
          <w:szCs w:val="23"/>
          <w:lang w:eastAsia="nl-NL"/>
        </w:rPr>
        <w:t xml:space="preserve">Eerder introduceerde </w:t>
      </w:r>
      <w:proofErr w:type="spellStart"/>
      <w:r w:rsidRPr="00CD145D">
        <w:rPr>
          <w:rFonts w:ascii="&amp;quot" w:eastAsia="Times New Roman" w:hAnsi="&amp;quot" w:cs="Times New Roman"/>
          <w:b/>
          <w:bCs/>
          <w:color w:val="333333"/>
          <w:kern w:val="36"/>
          <w:sz w:val="23"/>
          <w:szCs w:val="23"/>
          <w:lang w:eastAsia="nl-NL"/>
        </w:rPr>
        <w:t>HCC!genealogie</w:t>
      </w:r>
      <w:proofErr w:type="spellEnd"/>
      <w:r w:rsidRPr="00CD145D">
        <w:rPr>
          <w:rFonts w:ascii="&amp;quot" w:eastAsia="Times New Roman" w:hAnsi="&amp;quot" w:cs="Times New Roman"/>
          <w:b/>
          <w:bCs/>
          <w:color w:val="333333"/>
          <w:kern w:val="36"/>
          <w:sz w:val="23"/>
          <w:szCs w:val="23"/>
          <w:lang w:eastAsia="nl-NL"/>
        </w:rPr>
        <w:t xml:space="preserve"> het sociaal media testament. De bijbehorende checklist werd duizenden keren gedownload. Daar bleek behoefte aan en terecht, want wat moet of kun je doen met zijn of haar sociaal media accounts na het overlijden van een familielid of andere bekende?</w:t>
      </w:r>
      <w:r w:rsidRPr="00CD145D">
        <w:rPr>
          <w:rFonts w:ascii="&amp;quot" w:eastAsia="Times New Roman" w:hAnsi="&amp;quot" w:cs="Times New Roman"/>
          <w:b/>
          <w:bCs/>
          <w:color w:val="333333"/>
          <w:kern w:val="36"/>
          <w:sz w:val="39"/>
          <w:szCs w:val="39"/>
          <w:lang w:eastAsia="nl-NL"/>
        </w:rPr>
        <w:br/>
      </w:r>
      <w:hyperlink r:id="rId4" w:history="1">
        <w:r w:rsidRPr="00CD145D">
          <w:rPr>
            <w:rFonts w:ascii="&amp;quot" w:eastAsia="Times New Roman" w:hAnsi="&amp;quot" w:cs="Times New Roman"/>
            <w:b/>
            <w:bCs/>
            <w:color w:val="DA001A"/>
            <w:kern w:val="36"/>
            <w:sz w:val="33"/>
            <w:szCs w:val="33"/>
            <w:u w:val="single"/>
            <w:lang w:eastAsia="nl-NL"/>
          </w:rPr>
          <w:t> </w:t>
        </w:r>
      </w:hyperlink>
    </w:p>
    <w:p w14:paraId="01A50A3A" w14:textId="77777777" w:rsidR="00CD145D" w:rsidRPr="00CD145D" w:rsidRDefault="00F34D19" w:rsidP="00CD145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5CE73541">
          <v:rect id="_x0000_i1025" style="width:699.95pt;height:15pt" o:hrpct="0" o:hralign="center" o:hrstd="t" o:hrnoshade="t" o:hr="t" fillcolor="#333" stroked="f"/>
        </w:pict>
      </w:r>
    </w:p>
    <w:p w14:paraId="3386171B" w14:textId="77777777" w:rsidR="00CD145D" w:rsidRPr="00CD145D" w:rsidRDefault="00CD145D" w:rsidP="00CD145D">
      <w:pPr>
        <w:spacing w:after="0" w:line="240" w:lineRule="auto"/>
        <w:rPr>
          <w:rFonts w:ascii="&amp;quot" w:eastAsia="Times New Roman" w:hAnsi="&amp;quot" w:cs="Times New Roman"/>
          <w:color w:val="333333"/>
          <w:sz w:val="23"/>
          <w:szCs w:val="23"/>
          <w:lang w:eastAsia="nl-NL"/>
        </w:rPr>
      </w:pPr>
      <w:r w:rsidRPr="00CD145D">
        <w:rPr>
          <w:rFonts w:ascii="&amp;quot" w:eastAsia="Times New Roman" w:hAnsi="&amp;quot" w:cs="Times New Roman"/>
          <w:color w:val="333333"/>
          <w:sz w:val="23"/>
          <w:szCs w:val="23"/>
          <w:lang w:eastAsia="nl-NL"/>
        </w:rPr>
        <w:t xml:space="preserve">Dit is een van de onderwerpen die op zaterdag 23 februari a.s. aan bod komt op een bijeenkomst van de interessegroep Stamboomonderzoek van de HCC, de grootste computerclub van de </w:t>
      </w:r>
      <w:proofErr w:type="spellStart"/>
      <w:r w:rsidRPr="00CD145D">
        <w:rPr>
          <w:rFonts w:ascii="&amp;quot" w:eastAsia="Times New Roman" w:hAnsi="&amp;quot" w:cs="Times New Roman"/>
          <w:color w:val="333333"/>
          <w:sz w:val="23"/>
          <w:szCs w:val="23"/>
          <w:lang w:eastAsia="nl-NL"/>
        </w:rPr>
        <w:t>BeNeLux</w:t>
      </w:r>
      <w:proofErr w:type="spellEnd"/>
      <w:r w:rsidRPr="00CD145D">
        <w:rPr>
          <w:rFonts w:ascii="&amp;quot" w:eastAsia="Times New Roman" w:hAnsi="&amp;quot" w:cs="Times New Roman"/>
          <w:color w:val="333333"/>
          <w:sz w:val="23"/>
          <w:szCs w:val="23"/>
          <w:lang w:eastAsia="nl-NL"/>
        </w:rPr>
        <w:t>. Deze bijeenkomst wordt gehouden in het Zalencentrum Het Brandpunt aan de Oude Utrechtseweg 4a in Baarn. Aanvang 11 uur, de toegang is gratis.</w:t>
      </w:r>
      <w:r w:rsidRPr="00CD145D">
        <w:rPr>
          <w:rFonts w:ascii="&amp;quot" w:eastAsia="Times New Roman" w:hAnsi="&amp;quot" w:cs="Times New Roman"/>
          <w:color w:val="333333"/>
          <w:sz w:val="23"/>
          <w:szCs w:val="23"/>
          <w:lang w:eastAsia="nl-NL"/>
        </w:rPr>
        <w:br/>
      </w:r>
      <w:r w:rsidRPr="00CD145D">
        <w:rPr>
          <w:rFonts w:ascii="&amp;quot" w:eastAsia="Times New Roman" w:hAnsi="&amp;quot" w:cs="Times New Roman"/>
          <w:color w:val="333333"/>
          <w:sz w:val="23"/>
          <w:szCs w:val="23"/>
          <w:lang w:eastAsia="nl-NL"/>
        </w:rPr>
        <w:br/>
        <w:t xml:space="preserve">Hoe krijg je als nabestaande toegang tot contacten, foto’s of documenten, noodzakelijk voor de administratie, voor de verwerking of voor het afmelden of opzeggen van allerlei </w:t>
      </w:r>
      <w:proofErr w:type="spellStart"/>
      <w:r w:rsidRPr="00CD145D">
        <w:rPr>
          <w:rFonts w:ascii="&amp;quot" w:eastAsia="Times New Roman" w:hAnsi="&amp;quot" w:cs="Times New Roman"/>
          <w:color w:val="333333"/>
          <w:sz w:val="23"/>
          <w:szCs w:val="23"/>
          <w:lang w:eastAsia="nl-NL"/>
        </w:rPr>
        <w:t>social</w:t>
      </w:r>
      <w:proofErr w:type="spellEnd"/>
      <w:r w:rsidRPr="00CD145D">
        <w:rPr>
          <w:rFonts w:ascii="&amp;quot" w:eastAsia="Times New Roman" w:hAnsi="&amp;quot" w:cs="Times New Roman"/>
          <w:color w:val="333333"/>
          <w:sz w:val="23"/>
          <w:szCs w:val="23"/>
          <w:lang w:eastAsia="nl-NL"/>
        </w:rPr>
        <w:t xml:space="preserve"> media accounts wanneer die zijn beveiligd met een wachtwoord of toestelcode? Moet je nu wel of niet de </w:t>
      </w:r>
      <w:proofErr w:type="spellStart"/>
      <w:r w:rsidRPr="00CD145D">
        <w:rPr>
          <w:rFonts w:ascii="&amp;quot" w:eastAsia="Times New Roman" w:hAnsi="&amp;quot" w:cs="Times New Roman"/>
          <w:color w:val="333333"/>
          <w:sz w:val="23"/>
          <w:szCs w:val="23"/>
          <w:lang w:eastAsia="nl-NL"/>
        </w:rPr>
        <w:t>social</w:t>
      </w:r>
      <w:proofErr w:type="spellEnd"/>
      <w:r w:rsidRPr="00CD145D">
        <w:rPr>
          <w:rFonts w:ascii="&amp;quot" w:eastAsia="Times New Roman" w:hAnsi="&amp;quot" w:cs="Times New Roman"/>
          <w:color w:val="333333"/>
          <w:sz w:val="23"/>
          <w:szCs w:val="23"/>
          <w:lang w:eastAsia="nl-NL"/>
        </w:rPr>
        <w:t xml:space="preserve"> media en online diensten opzeggen en hoe voorkom je identiteitsfraude met gegevens van de overleden dierbare? </w:t>
      </w:r>
      <w:r w:rsidRPr="00CD145D">
        <w:rPr>
          <w:rFonts w:ascii="&amp;quot" w:eastAsia="Times New Roman" w:hAnsi="&amp;quot" w:cs="Times New Roman"/>
          <w:color w:val="333333"/>
          <w:sz w:val="23"/>
          <w:szCs w:val="23"/>
          <w:lang w:eastAsia="nl-NL"/>
        </w:rPr>
        <w:br/>
      </w:r>
      <w:r w:rsidRPr="00CD145D">
        <w:rPr>
          <w:rFonts w:ascii="&amp;quot" w:eastAsia="Times New Roman" w:hAnsi="&amp;quot" w:cs="Times New Roman"/>
          <w:color w:val="333333"/>
          <w:sz w:val="23"/>
          <w:szCs w:val="23"/>
          <w:lang w:eastAsia="nl-NL"/>
        </w:rPr>
        <w:br/>
        <w:t>Sander van der Meer heeft een jarenlange achtergrond in de forensische opsporing als digitaal specialist, is gastdocent bij uitvaartopleidingen op het gebied van de digitale nalatenschap en is geregeld te horen en te zien op radio en TV. Met zijn bedrijf Digitale Nazorg komt Sander veelvuldig in aanraking met nabestaanden die graag toegang zouden willen hebben tot gegevens die zijn opgeslagen op apparatuur of in de </w:t>
      </w:r>
      <w:proofErr w:type="spellStart"/>
      <w:r w:rsidRPr="00CD145D">
        <w:rPr>
          <w:rFonts w:ascii="&amp;quot" w:eastAsia="Times New Roman" w:hAnsi="&amp;quot" w:cs="Times New Roman"/>
          <w:color w:val="333333"/>
          <w:sz w:val="23"/>
          <w:szCs w:val="23"/>
          <w:lang w:eastAsia="nl-NL"/>
        </w:rPr>
        <w:t>cloud</w:t>
      </w:r>
      <w:proofErr w:type="spellEnd"/>
      <w:r w:rsidRPr="00CD145D">
        <w:rPr>
          <w:rFonts w:ascii="&amp;quot" w:eastAsia="Times New Roman" w:hAnsi="&amp;quot" w:cs="Times New Roman"/>
          <w:color w:val="333333"/>
          <w:sz w:val="23"/>
          <w:szCs w:val="23"/>
          <w:lang w:eastAsia="nl-NL"/>
        </w:rPr>
        <w:t> van de overledene. </w:t>
      </w:r>
      <w:r w:rsidRPr="00CD145D">
        <w:rPr>
          <w:rFonts w:ascii="&amp;quot" w:eastAsia="Times New Roman" w:hAnsi="&amp;quot" w:cs="Times New Roman"/>
          <w:color w:val="333333"/>
          <w:sz w:val="23"/>
          <w:szCs w:val="23"/>
          <w:lang w:eastAsia="nl-NL"/>
        </w:rPr>
        <w:br/>
        <w:t>Tijdens zijn presentatie deelt hij zijn ervaringen, geeft inzichten in wet- en regelgeving en laat zien wat de (on)mogelijkheden zijn in dit digitale tijdperk. Een levendige presentatie met emotionele maar zeker ook grappige voorbeelden en uiteraard praktische tips.</w:t>
      </w:r>
      <w:r w:rsidRPr="00CD145D">
        <w:rPr>
          <w:rFonts w:ascii="&amp;quot" w:eastAsia="Times New Roman" w:hAnsi="&amp;quot" w:cs="Times New Roman"/>
          <w:color w:val="333333"/>
          <w:sz w:val="23"/>
          <w:szCs w:val="23"/>
          <w:lang w:eastAsia="nl-NL"/>
        </w:rPr>
        <w:br/>
      </w:r>
      <w:r w:rsidRPr="00CD145D">
        <w:rPr>
          <w:rFonts w:ascii="&amp;quot" w:eastAsia="Times New Roman" w:hAnsi="&amp;quot" w:cs="Times New Roman"/>
          <w:color w:val="333333"/>
          <w:sz w:val="23"/>
          <w:szCs w:val="23"/>
          <w:lang w:eastAsia="nl-NL"/>
        </w:rPr>
        <w:br/>
        <w:t xml:space="preserve">Het </w:t>
      </w:r>
      <w:proofErr w:type="spellStart"/>
      <w:r w:rsidRPr="00CD145D">
        <w:rPr>
          <w:rFonts w:ascii="&amp;quot" w:eastAsia="Times New Roman" w:hAnsi="&amp;quot" w:cs="Times New Roman"/>
          <w:color w:val="333333"/>
          <w:sz w:val="23"/>
          <w:szCs w:val="23"/>
          <w:lang w:eastAsia="nl-NL"/>
        </w:rPr>
        <w:t>social</w:t>
      </w:r>
      <w:proofErr w:type="spellEnd"/>
      <w:r w:rsidRPr="00CD145D">
        <w:rPr>
          <w:rFonts w:ascii="&amp;quot" w:eastAsia="Times New Roman" w:hAnsi="&amp;quot" w:cs="Times New Roman"/>
          <w:color w:val="333333"/>
          <w:sz w:val="23"/>
          <w:szCs w:val="23"/>
          <w:lang w:eastAsia="nl-NL"/>
        </w:rPr>
        <w:t xml:space="preserve"> media testament is hier (</w:t>
      </w:r>
      <w:hyperlink r:id="rId5" w:history="1">
        <w:r w:rsidRPr="00CD145D">
          <w:rPr>
            <w:rFonts w:ascii="&amp;quot" w:eastAsia="Times New Roman" w:hAnsi="&amp;quot" w:cs="Times New Roman"/>
            <w:color w:val="DA001A"/>
            <w:sz w:val="23"/>
            <w:szCs w:val="23"/>
            <w:u w:val="single"/>
            <w:lang w:eastAsia="nl-NL"/>
          </w:rPr>
          <w:t>https://www.presstige.biz/persberichten/312</w:t>
        </w:r>
      </w:hyperlink>
      <w:r w:rsidRPr="00CD145D">
        <w:rPr>
          <w:rFonts w:ascii="&amp;quot" w:eastAsia="Times New Roman" w:hAnsi="&amp;quot" w:cs="Times New Roman"/>
          <w:color w:val="333333"/>
          <w:sz w:val="23"/>
          <w:szCs w:val="23"/>
          <w:lang w:eastAsia="nl-NL"/>
        </w:rPr>
        <w:t>) te downloaden.</w:t>
      </w:r>
    </w:p>
    <w:p w14:paraId="3A313DF4" w14:textId="77777777" w:rsidR="00CD145D" w:rsidRPr="00CD145D" w:rsidRDefault="00CD145D" w:rsidP="00CD145D">
      <w:pPr>
        <w:spacing w:after="150" w:line="240" w:lineRule="auto"/>
        <w:rPr>
          <w:rFonts w:ascii="&amp;quot" w:eastAsia="Times New Roman" w:hAnsi="&amp;quot" w:cs="Times New Roman"/>
          <w:color w:val="333333"/>
          <w:sz w:val="23"/>
          <w:szCs w:val="23"/>
          <w:lang w:eastAsia="nl-NL"/>
        </w:rPr>
      </w:pPr>
      <w:r w:rsidRPr="00CD145D">
        <w:rPr>
          <w:rFonts w:ascii="&amp;quot" w:eastAsia="Times New Roman" w:hAnsi="&amp;quot" w:cs="Times New Roman"/>
          <w:color w:val="333333"/>
          <w:sz w:val="23"/>
          <w:szCs w:val="23"/>
          <w:lang w:eastAsia="nl-NL"/>
        </w:rPr>
        <w:t xml:space="preserve">De tweede lezing wordt verzorgd door Johan Mulderij van het al 30 jaar bestaande genealogisch computerprogramma Pro-Gen. Mensen die hun stamboom uitpluizen komen op een bepaald moment in bezit van veel gegevens. Werden die vroeger in schoenendozen of ordners bewaard, sinds jaar en dag zijn er diverse computerprogramma’s beschikbaar waarmee die gegevens beter zijn te ordenen en op die manier sneller toegankelijk zijn. Ook Pro-Gen biedt die mogelijkheid. Van het eenvoudig invoeren van gegevens via een zogenaamd relatieschema als een complete uitvoer van eenvoudige lijsten tot fraaie cirkelvormige stamboomoverzichten. Met het programma kan men zelfs een website maken. Het is vooral de aanpasbaarheid die de vele gebruikers op prijs stellen. Het toevoegen of aanpassen van allerlei zaken waaronder selectievoorwaarden of het wijzigen van de database behoren tot de vele mogelijkheden die het programma te bieden heeft. Via de website van Pro-Gen www.pro-gen.nl is een </w:t>
      </w:r>
      <w:proofErr w:type="spellStart"/>
      <w:r w:rsidRPr="00CD145D">
        <w:rPr>
          <w:rFonts w:ascii="&amp;quot" w:eastAsia="Times New Roman" w:hAnsi="&amp;quot" w:cs="Times New Roman"/>
          <w:color w:val="333333"/>
          <w:sz w:val="23"/>
          <w:szCs w:val="23"/>
          <w:lang w:eastAsia="nl-NL"/>
        </w:rPr>
        <w:t>demo-versie</w:t>
      </w:r>
      <w:proofErr w:type="spellEnd"/>
      <w:r w:rsidRPr="00CD145D">
        <w:rPr>
          <w:rFonts w:ascii="&amp;quot" w:eastAsia="Times New Roman" w:hAnsi="&amp;quot" w:cs="Times New Roman"/>
          <w:color w:val="333333"/>
          <w:sz w:val="23"/>
          <w:szCs w:val="23"/>
          <w:lang w:eastAsia="nl-NL"/>
        </w:rPr>
        <w:t xml:space="preserve"> van het programma te downloaden.</w:t>
      </w:r>
    </w:p>
    <w:p w14:paraId="0E228223" w14:textId="77777777" w:rsidR="00CD145D" w:rsidRDefault="00CD145D"/>
    <w:sectPr w:rsidR="00CD145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5D"/>
    <w:rsid w:val="00CB71DE"/>
    <w:rsid w:val="00CD145D"/>
    <w:rsid w:val="00F34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495C26"/>
  <w15:chartTrackingRefBased/>
  <w15:docId w15:val="{1F732763-0B7B-48E3-8305-678D8547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esstige.biz/persberichten/312" TargetMode="External"/><Relationship Id="rId4" Type="http://schemas.openxmlformats.org/officeDocument/2006/relationships/hyperlink" Target="https://presstige.nl/2019/02/digitale-nalatenschap-na-overlij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Glaser</dc:creator>
  <cp:keywords/>
  <dc:description/>
  <cp:lastModifiedBy>John Glaser</cp:lastModifiedBy>
  <cp:revision>2</cp:revision>
  <cp:lastPrinted>2019-07-13T11:24:00Z</cp:lastPrinted>
  <dcterms:created xsi:type="dcterms:W3CDTF">2019-07-13T13:04:00Z</dcterms:created>
  <dcterms:modified xsi:type="dcterms:W3CDTF">2019-07-13T13:04:00Z</dcterms:modified>
</cp:coreProperties>
</file>