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225A" w:rsidRDefault="00B4225A" w:rsidP="00B4225A">
      <w:pPr>
        <w:rPr>
          <w:rFonts w:ascii="Arial" w:hAnsi="Arial" w:cs="Arial"/>
        </w:rPr>
      </w:pPr>
      <w:r>
        <w:rPr>
          <w:noProof/>
        </w:rPr>
        <w:drawing>
          <wp:anchor distT="0" distB="0" distL="0" distR="0" simplePos="0" relativeHeight="251660288" behindDoc="0" locked="0" layoutInCell="1" allowOverlap="0">
            <wp:simplePos x="0" y="0"/>
            <wp:positionH relativeFrom="column">
              <wp:align>right</wp:align>
            </wp:positionH>
            <wp:positionV relativeFrom="line">
              <wp:posOffset>-88900</wp:posOffset>
            </wp:positionV>
            <wp:extent cx="1906270" cy="314325"/>
            <wp:effectExtent l="19050" t="0" r="0" b="0"/>
            <wp:wrapSquare wrapText="bothSides"/>
            <wp:docPr id="3" name="Afbeelding 3" descr="http://presstige.nl/perskamer/logo%20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presstige.nl/perskamer/logo%20AE.jpg"/>
                    <pic:cNvPicPr>
                      <a:picLocks noChangeAspect="1" noChangeArrowheads="1"/>
                    </pic:cNvPicPr>
                  </pic:nvPicPr>
                  <pic:blipFill>
                    <a:blip r:link="rId4" cstate="print"/>
                    <a:srcRect/>
                    <a:stretch>
                      <a:fillRect/>
                    </a:stretch>
                  </pic:blipFill>
                  <pic:spPr bwMode="auto">
                    <a:xfrm>
                      <a:off x="0" y="0"/>
                      <a:ext cx="1906270" cy="314325"/>
                    </a:xfrm>
                    <a:prstGeom prst="rect">
                      <a:avLst/>
                    </a:prstGeom>
                    <a:noFill/>
                  </pic:spPr>
                </pic:pic>
              </a:graphicData>
            </a:graphic>
          </wp:anchor>
        </w:drawing>
      </w:r>
      <w:r>
        <w:rPr>
          <w:noProof/>
        </w:rPr>
        <w:drawing>
          <wp:anchor distT="0" distB="0" distL="0" distR="0" simplePos="0" relativeHeight="251658240" behindDoc="0" locked="0" layoutInCell="1" allowOverlap="0">
            <wp:simplePos x="0" y="0"/>
            <wp:positionH relativeFrom="column">
              <wp:posOffset>-39370</wp:posOffset>
            </wp:positionH>
            <wp:positionV relativeFrom="line">
              <wp:posOffset>-179705</wp:posOffset>
            </wp:positionV>
            <wp:extent cx="3087370" cy="429895"/>
            <wp:effectExtent l="19050" t="0" r="0" b="0"/>
            <wp:wrapSquare wrapText="bothSides"/>
            <wp:docPr id="2" name="Afbeelding 2" descr="http://presstige.nl/perskamer/hccgenealogie-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resstige.nl/perskamer/hccgenealogie-logo.jpg"/>
                    <pic:cNvPicPr>
                      <a:picLocks noChangeAspect="1" noChangeArrowheads="1"/>
                    </pic:cNvPicPr>
                  </pic:nvPicPr>
                  <pic:blipFill>
                    <a:blip r:link="rId5" cstate="print"/>
                    <a:srcRect/>
                    <a:stretch>
                      <a:fillRect/>
                    </a:stretch>
                  </pic:blipFill>
                  <pic:spPr bwMode="auto">
                    <a:xfrm>
                      <a:off x="0" y="0"/>
                      <a:ext cx="3087370" cy="429895"/>
                    </a:xfrm>
                    <a:prstGeom prst="rect">
                      <a:avLst/>
                    </a:prstGeom>
                    <a:noFill/>
                  </pic:spPr>
                </pic:pic>
              </a:graphicData>
            </a:graphic>
          </wp:anchor>
        </w:drawing>
      </w:r>
      <w:r>
        <w:rPr>
          <w:rFonts w:ascii="Arial" w:hAnsi="Arial" w:cs="Arial"/>
        </w:rPr>
        <w:br/>
      </w:r>
      <w:r>
        <w:rPr>
          <w:rFonts w:ascii="Arial" w:hAnsi="Arial" w:cs="Arial"/>
        </w:rPr>
        <w:br/>
      </w:r>
      <w:r>
        <w:rPr>
          <w:rFonts w:ascii="Arial" w:hAnsi="Arial" w:cs="Arial"/>
        </w:rPr>
        <w:br/>
      </w:r>
      <w:r>
        <w:rPr>
          <w:rFonts w:ascii="Arial" w:hAnsi="Arial" w:cs="Arial"/>
          <w:i/>
          <w:iCs/>
        </w:rPr>
        <w:t xml:space="preserve">Persbericht </w:t>
      </w:r>
    </w:p>
    <w:p w:rsidR="00B4225A" w:rsidRDefault="00B4225A" w:rsidP="00B4225A">
      <w:pPr>
        <w:pStyle w:val="Kop2"/>
        <w:rPr>
          <w:rFonts w:ascii="Arial" w:eastAsiaTheme="minorHAnsi" w:hAnsi="Arial" w:cs="Arial"/>
        </w:rPr>
      </w:pPr>
      <w:r>
        <w:rPr>
          <w:rFonts w:ascii="Arial" w:eastAsiaTheme="minorHAnsi" w:hAnsi="Arial" w:cs="Arial"/>
        </w:rPr>
        <w:t xml:space="preserve">Steeds meer mensen </w:t>
      </w:r>
      <w:proofErr w:type="spellStart"/>
      <w:r>
        <w:rPr>
          <w:rFonts w:ascii="Arial" w:eastAsiaTheme="minorHAnsi" w:hAnsi="Arial" w:cs="Arial"/>
        </w:rPr>
        <w:t>geinteresseerd</w:t>
      </w:r>
      <w:proofErr w:type="spellEnd"/>
      <w:r>
        <w:rPr>
          <w:rFonts w:ascii="Arial" w:eastAsiaTheme="minorHAnsi" w:hAnsi="Arial" w:cs="Arial"/>
        </w:rPr>
        <w:t xml:space="preserve"> in familiegeschiedenis</w:t>
      </w:r>
    </w:p>
    <w:p w:rsidR="00B4225A" w:rsidRDefault="00B4225A" w:rsidP="00B4225A">
      <w:pPr>
        <w:spacing w:after="240"/>
      </w:pPr>
      <w:r>
        <w:rPr>
          <w:rFonts w:ascii="Arial" w:hAnsi="Arial" w:cs="Arial"/>
          <w:b/>
          <w:bCs/>
        </w:rPr>
        <w:t xml:space="preserve">7 november: HCC!genealogiedag in Archief </w:t>
      </w:r>
      <w:proofErr w:type="spellStart"/>
      <w:r>
        <w:rPr>
          <w:rFonts w:ascii="Arial" w:hAnsi="Arial" w:cs="Arial"/>
          <w:b/>
          <w:bCs/>
        </w:rPr>
        <w:t>Eemland</w:t>
      </w:r>
      <w:proofErr w:type="spellEnd"/>
      <w:r>
        <w:rPr>
          <w:rFonts w:ascii="Arial" w:hAnsi="Arial" w:cs="Arial"/>
          <w:b/>
          <w:bCs/>
        </w:rPr>
        <w:t xml:space="preserve"> Amersfoort</w:t>
      </w:r>
      <w:r>
        <w:rPr>
          <w:rFonts w:ascii="Arial" w:hAnsi="Arial" w:cs="Arial"/>
        </w:rPr>
        <w:br/>
      </w:r>
      <w:r>
        <w:rPr>
          <w:rFonts w:ascii="Arial" w:hAnsi="Arial" w:cs="Arial"/>
        </w:rPr>
        <w:br/>
        <w:t xml:space="preserve">Steeds meer mensen raken geïnteresseerd in hun eigen familiegeschiedenis. Dat zegt Cees </w:t>
      </w:r>
      <w:proofErr w:type="spellStart"/>
      <w:r>
        <w:rPr>
          <w:rFonts w:ascii="Arial" w:hAnsi="Arial" w:cs="Arial"/>
        </w:rPr>
        <w:t>Heystek</w:t>
      </w:r>
      <w:proofErr w:type="spellEnd"/>
      <w:r>
        <w:rPr>
          <w:rFonts w:ascii="Arial" w:hAnsi="Arial" w:cs="Arial"/>
        </w:rPr>
        <w:t>, voorzitter van de Interessegroep stamboomonderzoek (genealogie) van de HCC (Hobby Computer Club). Volgens hem komt dat ook door tv-programma’s als Spoorloos en het Engelstalige ‘</w:t>
      </w:r>
      <w:proofErr w:type="spellStart"/>
      <w:r>
        <w:rPr>
          <w:rFonts w:ascii="Arial" w:hAnsi="Arial" w:cs="Arial"/>
        </w:rPr>
        <w:t>Who</w:t>
      </w:r>
      <w:proofErr w:type="spellEnd"/>
      <w:r>
        <w:rPr>
          <w:rFonts w:ascii="Arial" w:hAnsi="Arial" w:cs="Arial"/>
        </w:rPr>
        <w:t xml:space="preserve"> do </w:t>
      </w:r>
      <w:proofErr w:type="spellStart"/>
      <w:r>
        <w:rPr>
          <w:rFonts w:ascii="Arial" w:hAnsi="Arial" w:cs="Arial"/>
        </w:rPr>
        <w:t>you</w:t>
      </w:r>
      <w:proofErr w:type="spellEnd"/>
      <w:r>
        <w:rPr>
          <w:rFonts w:ascii="Arial" w:hAnsi="Arial" w:cs="Arial"/>
        </w:rPr>
        <w:t xml:space="preserve"> </w:t>
      </w:r>
      <w:proofErr w:type="spellStart"/>
      <w:r>
        <w:rPr>
          <w:rFonts w:ascii="Arial" w:hAnsi="Arial" w:cs="Arial"/>
        </w:rPr>
        <w:t>think</w:t>
      </w:r>
      <w:proofErr w:type="spellEnd"/>
      <w:r>
        <w:rPr>
          <w:rFonts w:ascii="Arial" w:hAnsi="Arial" w:cs="Arial"/>
        </w:rPr>
        <w:t xml:space="preserve"> </w:t>
      </w:r>
      <w:proofErr w:type="spellStart"/>
      <w:r>
        <w:rPr>
          <w:rFonts w:ascii="Arial" w:hAnsi="Arial" w:cs="Arial"/>
        </w:rPr>
        <w:t>you</w:t>
      </w:r>
      <w:proofErr w:type="spellEnd"/>
      <w:r>
        <w:rPr>
          <w:rFonts w:ascii="Arial" w:hAnsi="Arial" w:cs="Arial"/>
        </w:rPr>
        <w:t xml:space="preserve"> are’ dat een Nederlandse variant ‘Verborgen’ verleden’ kent. Het zijn vooral dit soort programma’s die mensen blijkbaar aan het denken zet om zich ook eens in hun familiehistorie te verdiepen.” </w:t>
      </w:r>
      <w:r>
        <w:rPr>
          <w:rFonts w:ascii="Arial" w:hAnsi="Arial" w:cs="Arial"/>
        </w:rPr>
        <w:br/>
      </w:r>
      <w:r>
        <w:rPr>
          <w:rFonts w:ascii="Arial" w:hAnsi="Arial" w:cs="Arial"/>
        </w:rPr>
        <w:br/>
      </w:r>
      <w:r>
        <w:rPr>
          <w:rFonts w:ascii="Arial" w:hAnsi="Arial" w:cs="Arial"/>
          <w:b/>
          <w:bCs/>
        </w:rPr>
        <w:t>Programma’s als ‘Verborgen’ verleden’ en ‘</w:t>
      </w:r>
      <w:proofErr w:type="spellStart"/>
      <w:r>
        <w:rPr>
          <w:rFonts w:ascii="Arial" w:hAnsi="Arial" w:cs="Arial"/>
          <w:b/>
          <w:bCs/>
        </w:rPr>
        <w:t>Who</w:t>
      </w:r>
      <w:proofErr w:type="spellEnd"/>
      <w:r>
        <w:rPr>
          <w:rFonts w:ascii="Arial" w:hAnsi="Arial" w:cs="Arial"/>
          <w:b/>
          <w:bCs/>
        </w:rPr>
        <w:t xml:space="preserve"> do </w:t>
      </w:r>
      <w:proofErr w:type="spellStart"/>
      <w:r>
        <w:rPr>
          <w:rFonts w:ascii="Arial" w:hAnsi="Arial" w:cs="Arial"/>
          <w:b/>
          <w:bCs/>
        </w:rPr>
        <w:t>you</w:t>
      </w:r>
      <w:proofErr w:type="spellEnd"/>
      <w:r>
        <w:rPr>
          <w:rFonts w:ascii="Arial" w:hAnsi="Arial" w:cs="Arial"/>
          <w:b/>
          <w:bCs/>
        </w:rPr>
        <w:t xml:space="preserve"> </w:t>
      </w:r>
      <w:proofErr w:type="spellStart"/>
      <w:r>
        <w:rPr>
          <w:rFonts w:ascii="Arial" w:hAnsi="Arial" w:cs="Arial"/>
          <w:b/>
          <w:bCs/>
        </w:rPr>
        <w:t>think</w:t>
      </w:r>
      <w:proofErr w:type="spellEnd"/>
      <w:r>
        <w:rPr>
          <w:rFonts w:ascii="Arial" w:hAnsi="Arial" w:cs="Arial"/>
          <w:b/>
          <w:bCs/>
        </w:rPr>
        <w:t xml:space="preserve"> </w:t>
      </w:r>
      <w:proofErr w:type="spellStart"/>
      <w:r>
        <w:rPr>
          <w:rFonts w:ascii="Arial" w:hAnsi="Arial" w:cs="Arial"/>
          <w:b/>
          <w:bCs/>
        </w:rPr>
        <w:t>you</w:t>
      </w:r>
      <w:proofErr w:type="spellEnd"/>
      <w:r>
        <w:rPr>
          <w:rFonts w:ascii="Arial" w:hAnsi="Arial" w:cs="Arial"/>
          <w:b/>
          <w:bCs/>
        </w:rPr>
        <w:t xml:space="preserve"> are’ kennen soms zeer verrassende uitkomsten”, aldus </w:t>
      </w:r>
      <w:proofErr w:type="spellStart"/>
      <w:r>
        <w:rPr>
          <w:rFonts w:ascii="Arial" w:hAnsi="Arial" w:cs="Arial"/>
          <w:b/>
          <w:bCs/>
        </w:rPr>
        <w:t>Heystek</w:t>
      </w:r>
      <w:proofErr w:type="spellEnd"/>
      <w:r>
        <w:rPr>
          <w:rFonts w:ascii="Arial" w:hAnsi="Arial" w:cs="Arial"/>
          <w:b/>
          <w:bCs/>
        </w:rPr>
        <w:t xml:space="preserve">. Hij doelt hier onder andere op de acteur </w:t>
      </w:r>
      <w:proofErr w:type="spellStart"/>
      <w:r>
        <w:rPr>
          <w:rFonts w:ascii="Arial" w:hAnsi="Arial" w:cs="Arial"/>
          <w:b/>
          <w:bCs/>
        </w:rPr>
        <w:t>Waldemar</w:t>
      </w:r>
      <w:proofErr w:type="spellEnd"/>
      <w:r>
        <w:rPr>
          <w:rFonts w:ascii="Arial" w:hAnsi="Arial" w:cs="Arial"/>
          <w:b/>
          <w:bCs/>
        </w:rPr>
        <w:t xml:space="preserve"> </w:t>
      </w:r>
      <w:proofErr w:type="spellStart"/>
      <w:r>
        <w:rPr>
          <w:rFonts w:ascii="Arial" w:hAnsi="Arial" w:cs="Arial"/>
          <w:b/>
          <w:bCs/>
        </w:rPr>
        <w:t>Torenstra</w:t>
      </w:r>
      <w:proofErr w:type="spellEnd"/>
      <w:r>
        <w:rPr>
          <w:rFonts w:ascii="Arial" w:hAnsi="Arial" w:cs="Arial"/>
          <w:b/>
          <w:bCs/>
        </w:rPr>
        <w:t xml:space="preserve"> die van Willem van Oranje bleek af te stammen, en dat nog wel in een meer rechtere lijn dan onze huidige Koninklijke familie en de Engelse journalist Frank </w:t>
      </w:r>
      <w:proofErr w:type="spellStart"/>
      <w:r>
        <w:rPr>
          <w:rFonts w:ascii="Arial" w:hAnsi="Arial" w:cs="Arial"/>
          <w:b/>
          <w:bCs/>
        </w:rPr>
        <w:t>Gardner</w:t>
      </w:r>
      <w:proofErr w:type="spellEnd"/>
      <w:r>
        <w:rPr>
          <w:rFonts w:ascii="Arial" w:hAnsi="Arial" w:cs="Arial"/>
          <w:b/>
          <w:bCs/>
        </w:rPr>
        <w:t xml:space="preserve"> die bleek af te stammen van maar liefst acht Engelse koningen.</w:t>
      </w:r>
      <w:r>
        <w:rPr>
          <w:rFonts w:ascii="Arial" w:hAnsi="Arial" w:cs="Arial"/>
        </w:rPr>
        <w:br/>
      </w:r>
      <w:r>
        <w:rPr>
          <w:rFonts w:ascii="Arial" w:hAnsi="Arial" w:cs="Arial"/>
        </w:rPr>
        <w:br/>
        <w:t xml:space="preserve">“Bijna iedereen hoopt op een dergelijke afstamming”, bevestigt </w:t>
      </w:r>
      <w:proofErr w:type="spellStart"/>
      <w:r>
        <w:rPr>
          <w:rFonts w:ascii="Arial" w:hAnsi="Arial" w:cs="Arial"/>
        </w:rPr>
        <w:t>Heystek</w:t>
      </w:r>
      <w:proofErr w:type="spellEnd"/>
      <w:r>
        <w:rPr>
          <w:rFonts w:ascii="Arial" w:hAnsi="Arial" w:cs="Arial"/>
        </w:rPr>
        <w:t xml:space="preserve">, maar de praktijk blijkt toch vaak anders. “Dat neemt niet weg dat gaandeweg -met of zonder koningen of met of zonder adellijke afkomst- mensen toch geïnteresseerd raken in wat hun verre familieleden deden, hoe zij woonden, werkten en vooral hoe zij leefden en wie nu precies gerelateerd was aan wie. Soms verrassend, vaak ook onthullend, maar altijd interessant”, aldus </w:t>
      </w:r>
      <w:proofErr w:type="spellStart"/>
      <w:r>
        <w:rPr>
          <w:rFonts w:ascii="Arial" w:hAnsi="Arial" w:cs="Arial"/>
        </w:rPr>
        <w:t>Heystek</w:t>
      </w:r>
      <w:proofErr w:type="spellEnd"/>
      <w:r>
        <w:rPr>
          <w:rFonts w:ascii="Arial" w:hAnsi="Arial" w:cs="Arial"/>
        </w:rPr>
        <w:t>.</w:t>
      </w:r>
      <w:r>
        <w:rPr>
          <w:rFonts w:ascii="Arial" w:hAnsi="Arial" w:cs="Arial"/>
        </w:rPr>
        <w:br/>
      </w:r>
      <w:r>
        <w:rPr>
          <w:rFonts w:ascii="Arial" w:hAnsi="Arial" w:cs="Arial"/>
        </w:rPr>
        <w:br/>
        <w:t xml:space="preserve">Bij de interessegroep stamboomonderzoek van de HCC weet men er alles van. De groep organiseert aan aantal keren per jaar bijeenkomsten voor zowel de beginnende als gevorderde onderzoeker. Op zaterdag 7 november </w:t>
      </w:r>
      <w:proofErr w:type="spellStart"/>
      <w:r>
        <w:rPr>
          <w:rFonts w:ascii="Arial" w:hAnsi="Arial" w:cs="Arial"/>
        </w:rPr>
        <w:t>a.s.is</w:t>
      </w:r>
      <w:proofErr w:type="spellEnd"/>
      <w:r>
        <w:rPr>
          <w:rFonts w:ascii="Arial" w:hAnsi="Arial" w:cs="Arial"/>
        </w:rPr>
        <w:t xml:space="preserve"> het weer zo ver. Dan organiseert de groep -dit keer in samenwerking met het Archief </w:t>
      </w:r>
      <w:proofErr w:type="spellStart"/>
      <w:r>
        <w:rPr>
          <w:rFonts w:ascii="Arial" w:hAnsi="Arial" w:cs="Arial"/>
        </w:rPr>
        <w:t>Eemland</w:t>
      </w:r>
      <w:proofErr w:type="spellEnd"/>
      <w:r>
        <w:rPr>
          <w:rFonts w:ascii="Arial" w:hAnsi="Arial" w:cs="Arial"/>
        </w:rPr>
        <w:t xml:space="preserve"> in Amersfoort- weer haar jaarlijkse Genealogiedag. De genealogie dag wordt ieder jaar in een andere archiefinstelling in Nederland gehouden. Het is een mooi moment om met onderzoek te beginnen, de hobby te verdiepen of andere (beginnende) genealogen te ontmoeten. Iedereen met interesse voor geschiedenis of het spoor van en naar zijn eigen verleden wil volgen is van harte welkom in het </w:t>
      </w:r>
      <w:proofErr w:type="spellStart"/>
      <w:r>
        <w:rPr>
          <w:rFonts w:ascii="Arial" w:hAnsi="Arial" w:cs="Arial"/>
        </w:rPr>
        <w:t>Eemhuis</w:t>
      </w:r>
      <w:proofErr w:type="spellEnd"/>
      <w:r>
        <w:rPr>
          <w:rFonts w:ascii="Arial" w:hAnsi="Arial" w:cs="Arial"/>
        </w:rPr>
        <w:t xml:space="preserve"> in Amersfoort voor een uitgebreid activiteitenprogramma. Het archief maakt van deze gelegenheid gebruik door zich op deze Open Dag te presenteren met hun bijzondere archiefstukken.</w:t>
      </w:r>
      <w:r>
        <w:rPr>
          <w:rFonts w:ascii="Arial" w:hAnsi="Arial" w:cs="Arial"/>
        </w:rPr>
        <w:br/>
        <w:t xml:space="preserve">Op de 3e verdieping van het </w:t>
      </w:r>
      <w:proofErr w:type="spellStart"/>
      <w:r>
        <w:rPr>
          <w:rFonts w:ascii="Arial" w:hAnsi="Arial" w:cs="Arial"/>
        </w:rPr>
        <w:t>Eemhuis</w:t>
      </w:r>
      <w:proofErr w:type="spellEnd"/>
      <w:r>
        <w:rPr>
          <w:rFonts w:ascii="Arial" w:hAnsi="Arial" w:cs="Arial"/>
        </w:rPr>
        <w:t xml:space="preserve"> wordt een genealogische markt gecreëerd waar de softwaremakers van de bekendste genealogische programma’s aanwezig zullen zijn.</w:t>
      </w:r>
      <w:r>
        <w:rPr>
          <w:rFonts w:ascii="Arial" w:hAnsi="Arial" w:cs="Arial"/>
        </w:rPr>
        <w:br/>
      </w:r>
      <w:r>
        <w:rPr>
          <w:rFonts w:ascii="Arial" w:hAnsi="Arial" w:cs="Arial"/>
        </w:rPr>
        <w:br/>
        <w:t xml:space="preserve">Verder is er een Helpdesk aanwezig die bemand zal worden door medewerkers van </w:t>
      </w:r>
      <w:r>
        <w:rPr>
          <w:rFonts w:ascii="Arial" w:hAnsi="Arial" w:cs="Arial"/>
        </w:rPr>
        <w:lastRenderedPageBreak/>
        <w:t xml:space="preserve">het archief en regionale verenigingen. Ook worden er door het archief lezingen en rondleidingen gegeven. </w:t>
      </w:r>
      <w:r>
        <w:rPr>
          <w:rFonts w:ascii="Arial" w:hAnsi="Arial" w:cs="Arial"/>
        </w:rPr>
        <w:br/>
      </w:r>
      <w:r>
        <w:rPr>
          <w:rFonts w:ascii="Arial" w:hAnsi="Arial" w:cs="Arial"/>
        </w:rPr>
        <w:br/>
      </w:r>
      <w:r>
        <w:rPr>
          <w:rFonts w:ascii="Arial" w:hAnsi="Arial" w:cs="Arial"/>
          <w:b/>
          <w:bCs/>
        </w:rPr>
        <w:t>Deelnemers</w:t>
      </w:r>
      <w:r>
        <w:rPr>
          <w:rFonts w:ascii="Arial" w:hAnsi="Arial" w:cs="Arial"/>
        </w:rPr>
        <w:br/>
        <w:t xml:space="preserve">Deelnemers aan deze genealogische dag zijn o.a. de verenigingen HCC!genealogie, HCC!Utrecht, HCC!Apeldoorn en </w:t>
      </w:r>
      <w:proofErr w:type="spellStart"/>
      <w:r>
        <w:rPr>
          <w:rFonts w:ascii="Arial" w:hAnsi="Arial" w:cs="Arial"/>
        </w:rPr>
        <w:t>NGV-Amersfoort</w:t>
      </w:r>
      <w:proofErr w:type="spellEnd"/>
      <w:r>
        <w:rPr>
          <w:rFonts w:ascii="Arial" w:hAnsi="Arial" w:cs="Arial"/>
        </w:rPr>
        <w:t xml:space="preserve">. De leveranciers van genealogische computerprogramma’s </w:t>
      </w:r>
      <w:proofErr w:type="spellStart"/>
      <w:r>
        <w:rPr>
          <w:rFonts w:ascii="Arial" w:hAnsi="Arial" w:cs="Arial"/>
        </w:rPr>
        <w:t>Aldfaer</w:t>
      </w:r>
      <w:proofErr w:type="spellEnd"/>
      <w:r>
        <w:rPr>
          <w:rFonts w:ascii="Arial" w:hAnsi="Arial" w:cs="Arial"/>
        </w:rPr>
        <w:t xml:space="preserve">, </w:t>
      </w:r>
      <w:proofErr w:type="spellStart"/>
      <w:r>
        <w:rPr>
          <w:rFonts w:ascii="Arial" w:hAnsi="Arial" w:cs="Arial"/>
        </w:rPr>
        <w:t>Geneaal</w:t>
      </w:r>
      <w:proofErr w:type="spellEnd"/>
      <w:r>
        <w:rPr>
          <w:rFonts w:ascii="Arial" w:hAnsi="Arial" w:cs="Arial"/>
        </w:rPr>
        <w:t xml:space="preserve">, </w:t>
      </w:r>
      <w:proofErr w:type="spellStart"/>
      <w:r>
        <w:rPr>
          <w:rFonts w:ascii="Arial" w:hAnsi="Arial" w:cs="Arial"/>
        </w:rPr>
        <w:t>GensDataPro</w:t>
      </w:r>
      <w:proofErr w:type="spellEnd"/>
      <w:r>
        <w:rPr>
          <w:rFonts w:ascii="Arial" w:hAnsi="Arial" w:cs="Arial"/>
        </w:rPr>
        <w:t xml:space="preserve">, </w:t>
      </w:r>
      <w:proofErr w:type="spellStart"/>
      <w:r>
        <w:rPr>
          <w:rFonts w:ascii="Arial" w:hAnsi="Arial" w:cs="Arial"/>
        </w:rPr>
        <w:t>HuMo-gen</w:t>
      </w:r>
      <w:proofErr w:type="spellEnd"/>
      <w:r>
        <w:rPr>
          <w:rFonts w:ascii="Arial" w:hAnsi="Arial" w:cs="Arial"/>
        </w:rPr>
        <w:t xml:space="preserve">, PRO-GEN en de internationaal georiënteerde </w:t>
      </w:r>
      <w:proofErr w:type="spellStart"/>
      <w:r>
        <w:rPr>
          <w:rFonts w:ascii="Arial" w:hAnsi="Arial" w:cs="Arial"/>
        </w:rPr>
        <w:t>MyHeritage</w:t>
      </w:r>
      <w:proofErr w:type="spellEnd"/>
      <w:r>
        <w:rPr>
          <w:rFonts w:ascii="Arial" w:hAnsi="Arial" w:cs="Arial"/>
        </w:rPr>
        <w:t xml:space="preserve">, </w:t>
      </w:r>
      <w:proofErr w:type="spellStart"/>
      <w:r>
        <w:rPr>
          <w:rFonts w:ascii="Arial" w:hAnsi="Arial" w:cs="Arial"/>
        </w:rPr>
        <w:t>Geneanet</w:t>
      </w:r>
      <w:proofErr w:type="spellEnd"/>
      <w:r>
        <w:rPr>
          <w:rFonts w:ascii="Arial" w:hAnsi="Arial" w:cs="Arial"/>
        </w:rPr>
        <w:t xml:space="preserve"> en </w:t>
      </w:r>
      <w:proofErr w:type="spellStart"/>
      <w:r>
        <w:rPr>
          <w:rFonts w:ascii="Arial" w:hAnsi="Arial" w:cs="Arial"/>
        </w:rPr>
        <w:t>FamilySearch</w:t>
      </w:r>
      <w:proofErr w:type="spellEnd"/>
      <w:r>
        <w:rPr>
          <w:rFonts w:ascii="Arial" w:hAnsi="Arial" w:cs="Arial"/>
        </w:rPr>
        <w:t xml:space="preserve">. Daarnaast doen mee Stamboom.nl, </w:t>
      </w:r>
      <w:proofErr w:type="spellStart"/>
      <w:r>
        <w:rPr>
          <w:rFonts w:ascii="Arial" w:hAnsi="Arial" w:cs="Arial"/>
        </w:rPr>
        <w:t>WieWasWie</w:t>
      </w:r>
      <w:proofErr w:type="spellEnd"/>
      <w:r>
        <w:rPr>
          <w:rFonts w:ascii="Arial" w:hAnsi="Arial" w:cs="Arial"/>
        </w:rPr>
        <w:t xml:space="preserve">, Genealogisch Erfgoed, Nederlandse Kring voor Joodse Genealogie, Plaatsengids, en </w:t>
      </w:r>
      <w:proofErr w:type="spellStart"/>
      <w:r>
        <w:rPr>
          <w:rFonts w:ascii="Arial" w:hAnsi="Arial" w:cs="Arial"/>
        </w:rPr>
        <w:t>Pro-book</w:t>
      </w:r>
      <w:proofErr w:type="spellEnd"/>
      <w:r>
        <w:rPr>
          <w:rFonts w:ascii="Arial" w:hAnsi="Arial" w:cs="Arial"/>
        </w:rPr>
        <w:t>.</w:t>
      </w:r>
      <w:r>
        <w:rPr>
          <w:rFonts w:ascii="Arial" w:hAnsi="Arial" w:cs="Arial"/>
        </w:rPr>
        <w:br/>
      </w:r>
      <w:r>
        <w:rPr>
          <w:rFonts w:ascii="Arial" w:hAnsi="Arial" w:cs="Arial"/>
        </w:rPr>
        <w:br/>
      </w:r>
      <w:r>
        <w:rPr>
          <w:rFonts w:ascii="Arial" w:hAnsi="Arial" w:cs="Arial"/>
          <w:b/>
          <w:bCs/>
        </w:rPr>
        <w:t>Programma</w:t>
      </w:r>
      <w:r>
        <w:rPr>
          <w:rFonts w:ascii="Arial" w:hAnsi="Arial" w:cs="Arial"/>
        </w:rPr>
        <w:br/>
        <w:t>Een dag lang op zoek naar uzelf, uw ouders, uw voorouders. Een rijke en afwisselende dag met informatiemarkt, alles over genealogische computerprogramma's, presentaties, lezingen, rondleidingen, een adviespunt archiefstukken (naar het idee van Tussen Kunst &amp; Kitsch) en een Helpdesk voor stamboomonderzoekers. Een uitgelezen kans om antwoord te vinden op alle vragen over stamboomonderzoek.</w:t>
      </w:r>
      <w:r>
        <w:rPr>
          <w:rFonts w:ascii="Arial" w:hAnsi="Arial" w:cs="Arial"/>
        </w:rPr>
        <w:br/>
        <w:t xml:space="preserve">Gedurende de dag worden er rondleidingen en presentaties verzorgd. Zo geeft Jan van </w:t>
      </w:r>
      <w:proofErr w:type="spellStart"/>
      <w:r>
        <w:rPr>
          <w:rFonts w:ascii="Arial" w:hAnsi="Arial" w:cs="Arial"/>
        </w:rPr>
        <w:t>Holsteyn</w:t>
      </w:r>
      <w:proofErr w:type="spellEnd"/>
      <w:r>
        <w:rPr>
          <w:rFonts w:ascii="Arial" w:hAnsi="Arial" w:cs="Arial"/>
        </w:rPr>
        <w:t xml:space="preserve">, eindredacteur van het bekende en populaire </w:t>
      </w:r>
      <w:proofErr w:type="spellStart"/>
      <w:r>
        <w:rPr>
          <w:rFonts w:ascii="Arial" w:hAnsi="Arial" w:cs="Arial"/>
        </w:rPr>
        <w:t>TV-programma</w:t>
      </w:r>
      <w:proofErr w:type="spellEnd"/>
      <w:r>
        <w:rPr>
          <w:rFonts w:ascii="Arial" w:hAnsi="Arial" w:cs="Arial"/>
        </w:rPr>
        <w:t xml:space="preserve"> Verborgen Verleden een lezing over zijn programma. Daarnaast zal tweemaal een introductie over genealogisch onderzoek worden gegeven en een lezing over August </w:t>
      </w:r>
      <w:proofErr w:type="spellStart"/>
      <w:r>
        <w:rPr>
          <w:rFonts w:ascii="Arial" w:hAnsi="Arial" w:cs="Arial"/>
        </w:rPr>
        <w:t>Eysink</w:t>
      </w:r>
      <w:proofErr w:type="spellEnd"/>
      <w:r>
        <w:rPr>
          <w:rFonts w:ascii="Arial" w:hAnsi="Arial" w:cs="Arial"/>
        </w:rPr>
        <w:t xml:space="preserve"> de man die in 1897 samen met zijn broer Menno de eerste Nederlandse auto bouwde.</w:t>
      </w:r>
      <w:r>
        <w:rPr>
          <w:rFonts w:ascii="Arial" w:hAnsi="Arial" w:cs="Arial"/>
        </w:rPr>
        <w:br/>
      </w:r>
      <w:r>
        <w:rPr>
          <w:rFonts w:ascii="Arial" w:hAnsi="Arial" w:cs="Arial"/>
        </w:rPr>
        <w:br/>
        <w:t>Datum: 7 november 2015</w:t>
      </w:r>
      <w:r>
        <w:rPr>
          <w:rFonts w:ascii="Arial" w:hAnsi="Arial" w:cs="Arial"/>
        </w:rPr>
        <w:br/>
        <w:t xml:space="preserve">Locatie: Archief </w:t>
      </w:r>
      <w:proofErr w:type="spellStart"/>
      <w:r>
        <w:rPr>
          <w:rFonts w:ascii="Arial" w:hAnsi="Arial" w:cs="Arial"/>
        </w:rPr>
        <w:t>Eemland</w:t>
      </w:r>
      <w:proofErr w:type="spellEnd"/>
      <w:r>
        <w:rPr>
          <w:rFonts w:ascii="Arial" w:hAnsi="Arial" w:cs="Arial"/>
        </w:rPr>
        <w:t xml:space="preserve">, 3e verdieping </w:t>
      </w:r>
      <w:proofErr w:type="spellStart"/>
      <w:r>
        <w:rPr>
          <w:rFonts w:ascii="Arial" w:hAnsi="Arial" w:cs="Arial"/>
        </w:rPr>
        <w:t>Eemhuis</w:t>
      </w:r>
      <w:proofErr w:type="spellEnd"/>
      <w:r>
        <w:rPr>
          <w:rFonts w:ascii="Arial" w:hAnsi="Arial" w:cs="Arial"/>
        </w:rPr>
        <w:t xml:space="preserve">, </w:t>
      </w:r>
      <w:proofErr w:type="spellStart"/>
      <w:r>
        <w:rPr>
          <w:rFonts w:ascii="Arial" w:hAnsi="Arial" w:cs="Arial"/>
        </w:rPr>
        <w:t>Eemplein</w:t>
      </w:r>
      <w:proofErr w:type="spellEnd"/>
      <w:r>
        <w:rPr>
          <w:rFonts w:ascii="Arial" w:hAnsi="Arial" w:cs="Arial"/>
        </w:rPr>
        <w:t xml:space="preserve"> 73 Amersfoort </w:t>
      </w:r>
      <w:r>
        <w:rPr>
          <w:rFonts w:ascii="Arial" w:hAnsi="Arial" w:cs="Arial"/>
        </w:rPr>
        <w:br/>
        <w:t xml:space="preserve">Tijd: 10.00-16.00 uur </w:t>
      </w:r>
      <w:r>
        <w:rPr>
          <w:rFonts w:ascii="Arial" w:hAnsi="Arial" w:cs="Arial"/>
        </w:rPr>
        <w:br/>
        <w:t>Meer informatie:·www.archiefeemland.nl/actueel/agenda/2015/genealogiedag/</w:t>
      </w:r>
      <w:r>
        <w:rPr>
          <w:rFonts w:ascii="Arial" w:hAnsi="Arial" w:cs="Arial"/>
        </w:rPr>
        <w:br/>
      </w:r>
      <w:r>
        <w:rPr>
          <w:rFonts w:ascii="Arial" w:hAnsi="Arial" w:cs="Arial"/>
        </w:rPr>
        <w:br/>
      </w:r>
      <w:r>
        <w:rPr>
          <w:rFonts w:ascii="Arial" w:hAnsi="Arial" w:cs="Arial"/>
          <w:b/>
          <w:bCs/>
        </w:rPr>
        <w:t>Interessegroep Genealogie</w:t>
      </w:r>
      <w:r>
        <w:rPr>
          <w:rFonts w:ascii="Arial" w:hAnsi="Arial" w:cs="Arial"/>
        </w:rPr>
        <w:br/>
        <w:t xml:space="preserve">De Interessegroep Genealogie van HCC is sinds 1986 een levendige groep die adviseert over bijvoorbeeld genealogische softwarepakketten en de mogelijkheden van internet op dit gebied. De groep biedt een omvangrijk netwerk om kennis en ervaringen uit te wisselen en geeft presentaties en cursussen door heel het land. Nu is het een grote groep mensen die elkaar steunen en stimuleren in hun onderzoek. Daarnaast exploiteert zij een tweetal websites: de nieuwssite </w:t>
      </w:r>
      <w:hyperlink r:id="rId6" w:history="1">
        <w:r>
          <w:rPr>
            <w:rStyle w:val="Hyperlink"/>
            <w:rFonts w:ascii="Arial" w:hAnsi="Arial" w:cs="Arial"/>
          </w:rPr>
          <w:t>www.genealogie.hcc.nl</w:t>
        </w:r>
      </w:hyperlink>
      <w:r>
        <w:rPr>
          <w:rFonts w:ascii="Arial" w:hAnsi="Arial" w:cs="Arial"/>
        </w:rPr>
        <w:t xml:space="preserve"> en </w:t>
      </w:r>
      <w:hyperlink r:id="rId7" w:history="1">
        <w:r>
          <w:rPr>
            <w:rStyle w:val="Hyperlink"/>
            <w:rFonts w:ascii="Arial" w:hAnsi="Arial" w:cs="Arial"/>
          </w:rPr>
          <w:t>www.stamboom.nl</w:t>
        </w:r>
      </w:hyperlink>
      <w:r>
        <w:rPr>
          <w:rFonts w:ascii="Arial" w:hAnsi="Arial" w:cs="Arial"/>
        </w:rPr>
        <w:br/>
      </w:r>
      <w:r>
        <w:rPr>
          <w:rFonts w:ascii="Arial" w:hAnsi="Arial" w:cs="Arial"/>
        </w:rPr>
        <w:br/>
      </w:r>
      <w:r>
        <w:rPr>
          <w:rFonts w:ascii="Arial" w:hAnsi="Arial" w:cs="Arial"/>
          <w:b/>
          <w:bCs/>
        </w:rPr>
        <w:t xml:space="preserve">Archief </w:t>
      </w:r>
      <w:proofErr w:type="spellStart"/>
      <w:r>
        <w:rPr>
          <w:rFonts w:ascii="Arial" w:hAnsi="Arial" w:cs="Arial"/>
          <w:b/>
          <w:bCs/>
        </w:rPr>
        <w:t>Eemland</w:t>
      </w:r>
      <w:proofErr w:type="spellEnd"/>
      <w:r>
        <w:rPr>
          <w:rFonts w:ascii="Arial" w:hAnsi="Arial" w:cs="Arial"/>
        </w:rPr>
        <w:br/>
        <w:t xml:space="preserve">Archief </w:t>
      </w:r>
      <w:proofErr w:type="spellStart"/>
      <w:r>
        <w:rPr>
          <w:rFonts w:ascii="Arial" w:hAnsi="Arial" w:cs="Arial"/>
        </w:rPr>
        <w:t>Eemland</w:t>
      </w:r>
      <w:proofErr w:type="spellEnd"/>
      <w:r>
        <w:rPr>
          <w:rFonts w:ascii="Arial" w:hAnsi="Arial" w:cs="Arial"/>
        </w:rPr>
        <w:t xml:space="preserve"> is hét historisch informatiecentrum voor Amersfoort en de regio </w:t>
      </w:r>
      <w:proofErr w:type="spellStart"/>
      <w:r>
        <w:rPr>
          <w:rFonts w:ascii="Arial" w:hAnsi="Arial" w:cs="Arial"/>
        </w:rPr>
        <w:t>Eemland</w:t>
      </w:r>
      <w:proofErr w:type="spellEnd"/>
      <w:r>
        <w:rPr>
          <w:rFonts w:ascii="Arial" w:hAnsi="Arial" w:cs="Arial"/>
        </w:rPr>
        <w:t xml:space="preserve">. Wanneer een familie in deze regio is ontstaan dan is dit archief dé instantie om een onderzoek al dan niet online te beginnen. Het archief is ook te bezoeken voor tips, inspiratie en activiteiten. De archieflocatie bevindt zich in Het </w:t>
      </w:r>
      <w:proofErr w:type="spellStart"/>
      <w:r>
        <w:rPr>
          <w:rFonts w:ascii="Arial" w:hAnsi="Arial" w:cs="Arial"/>
        </w:rPr>
        <w:t>Eemhuis</w:t>
      </w:r>
      <w:proofErr w:type="spellEnd"/>
      <w:r>
        <w:rPr>
          <w:rFonts w:ascii="Arial" w:hAnsi="Arial" w:cs="Arial"/>
        </w:rPr>
        <w:t xml:space="preserve"> op het </w:t>
      </w:r>
      <w:proofErr w:type="spellStart"/>
      <w:r>
        <w:rPr>
          <w:rFonts w:ascii="Arial" w:hAnsi="Arial" w:cs="Arial"/>
        </w:rPr>
        <w:t>Eemplein</w:t>
      </w:r>
      <w:proofErr w:type="spellEnd"/>
      <w:r>
        <w:rPr>
          <w:rFonts w:ascii="Arial" w:hAnsi="Arial" w:cs="Arial"/>
        </w:rPr>
        <w:t xml:space="preserve"> in Amersfoort. Het raadplegen van de grote collectie cultuurhistorische bronnen voor de geschiedenis van </w:t>
      </w:r>
      <w:proofErr w:type="spellStart"/>
      <w:r>
        <w:rPr>
          <w:rFonts w:ascii="Arial" w:hAnsi="Arial" w:cs="Arial"/>
        </w:rPr>
        <w:t>Eemland</w:t>
      </w:r>
      <w:proofErr w:type="spellEnd"/>
      <w:r>
        <w:rPr>
          <w:rFonts w:ascii="Arial" w:hAnsi="Arial" w:cs="Arial"/>
        </w:rPr>
        <w:t xml:space="preserve"> is gratis, zie </w:t>
      </w:r>
      <w:hyperlink r:id="rId8" w:history="1">
        <w:r>
          <w:rPr>
            <w:rStyle w:val="Hyperlink"/>
            <w:rFonts w:ascii="Arial" w:hAnsi="Arial" w:cs="Arial"/>
          </w:rPr>
          <w:t>www.archiefeemland.nl</w:t>
        </w:r>
      </w:hyperlink>
      <w:r>
        <w:rPr>
          <w:rFonts w:ascii="Arial" w:hAnsi="Arial" w:cs="Arial"/>
        </w:rPr>
        <w:br/>
      </w:r>
      <w:r>
        <w:rPr>
          <w:rFonts w:ascii="Arial" w:hAnsi="Arial" w:cs="Arial"/>
        </w:rPr>
        <w:br/>
        <w:t>-----------------------------------------------------------------------------------------------------------------</w:t>
      </w:r>
      <w:r>
        <w:rPr>
          <w:rFonts w:ascii="Arial" w:hAnsi="Arial" w:cs="Arial"/>
          <w:b/>
          <w:bCs/>
        </w:rPr>
        <w:t>Noot voor de redactie</w:t>
      </w:r>
      <w:r>
        <w:rPr>
          <w:rFonts w:ascii="Arial" w:hAnsi="Arial" w:cs="Arial"/>
          <w:i/>
          <w:iCs/>
        </w:rPr>
        <w:t xml:space="preserve"> (niet voor publicatie):</w:t>
      </w:r>
      <w:r>
        <w:rPr>
          <w:rFonts w:ascii="Arial" w:hAnsi="Arial" w:cs="Arial"/>
        </w:rPr>
        <w:br/>
        <w:t xml:space="preserve">Nadere informatie over het bovenstaande wordt u gaarne verstrek door Cees </w:t>
      </w:r>
      <w:proofErr w:type="spellStart"/>
      <w:r>
        <w:rPr>
          <w:rFonts w:ascii="Arial" w:hAnsi="Arial" w:cs="Arial"/>
        </w:rPr>
        <w:lastRenderedPageBreak/>
        <w:t>Heystek</w:t>
      </w:r>
      <w:proofErr w:type="spellEnd"/>
      <w:r>
        <w:rPr>
          <w:rFonts w:ascii="Arial" w:hAnsi="Arial" w:cs="Arial"/>
        </w:rPr>
        <w:t xml:space="preserve">, voorzitter van HCC!genealogie, telefonisch bereikbaar via 0416 279 373 of via </w:t>
      </w:r>
      <w:hyperlink r:id="rId9" w:history="1">
        <w:r>
          <w:rPr>
            <w:rStyle w:val="Hyperlink"/>
            <w:rFonts w:ascii="Arial" w:hAnsi="Arial" w:cs="Arial"/>
          </w:rPr>
          <w:t>a.c.w.heystek@kader.hcc.nl</w:t>
        </w:r>
      </w:hyperlink>
      <w:r>
        <w:rPr>
          <w:rFonts w:ascii="Arial" w:hAnsi="Arial" w:cs="Arial"/>
        </w:rPr>
        <w:t xml:space="preserve"> en/of bij Esther </w:t>
      </w:r>
      <w:proofErr w:type="spellStart"/>
      <w:r>
        <w:rPr>
          <w:rFonts w:ascii="Arial" w:hAnsi="Arial" w:cs="Arial"/>
        </w:rPr>
        <w:t>Slijkerman</w:t>
      </w:r>
      <w:proofErr w:type="spellEnd"/>
      <w:r>
        <w:rPr>
          <w:rFonts w:ascii="Arial" w:hAnsi="Arial" w:cs="Arial"/>
        </w:rPr>
        <w:t xml:space="preserve">, </w:t>
      </w:r>
      <w:proofErr w:type="spellStart"/>
      <w:r>
        <w:rPr>
          <w:rFonts w:ascii="Arial" w:hAnsi="Arial" w:cs="Arial"/>
        </w:rPr>
        <w:t>communicatie-medewerker</w:t>
      </w:r>
      <w:proofErr w:type="spellEnd"/>
      <w:r>
        <w:rPr>
          <w:rFonts w:ascii="Arial" w:hAnsi="Arial" w:cs="Arial"/>
        </w:rPr>
        <w:t xml:space="preserve"> van het Archief </w:t>
      </w:r>
      <w:proofErr w:type="spellStart"/>
      <w:r>
        <w:rPr>
          <w:rFonts w:ascii="Arial" w:hAnsi="Arial" w:cs="Arial"/>
        </w:rPr>
        <w:t>Eemland</w:t>
      </w:r>
      <w:proofErr w:type="spellEnd"/>
      <w:r>
        <w:rPr>
          <w:rFonts w:ascii="Arial" w:hAnsi="Arial" w:cs="Arial"/>
        </w:rPr>
        <w:t xml:space="preserve"> die telefonisch via 033 469 51 53 of per e-mail </w:t>
      </w:r>
      <w:hyperlink r:id="rId10" w:history="1">
        <w:r>
          <w:rPr>
            <w:rStyle w:val="Hyperlink"/>
            <w:rFonts w:ascii="Arial" w:hAnsi="Arial" w:cs="Arial"/>
          </w:rPr>
          <w:t>e.slijkerman@amersfoort.nl</w:t>
        </w:r>
      </w:hyperlink>
      <w:r>
        <w:rPr>
          <w:rFonts w:ascii="Arial" w:hAnsi="Arial" w:cs="Arial"/>
        </w:rPr>
        <w:t xml:space="preserve"> is te bereiken.</w:t>
      </w:r>
      <w:r>
        <w:rPr>
          <w:rFonts w:ascii="Arial" w:hAnsi="Arial" w:cs="Arial"/>
        </w:rPr>
        <w:br/>
      </w:r>
      <w:r>
        <w:rPr>
          <w:rFonts w:ascii="Arial" w:hAnsi="Arial" w:cs="Arial"/>
        </w:rPr>
        <w:br/>
      </w:r>
      <w:proofErr w:type="spellStart"/>
      <w:r>
        <w:rPr>
          <w:rFonts w:ascii="Arial" w:hAnsi="Arial" w:cs="Arial"/>
        </w:rPr>
        <w:t>Mookhoek</w:t>
      </w:r>
      <w:proofErr w:type="spellEnd"/>
      <w:r>
        <w:rPr>
          <w:rFonts w:ascii="Arial" w:hAnsi="Arial" w:cs="Arial"/>
        </w:rPr>
        <w:t>, 16 oktober 2015</w:t>
      </w:r>
      <w:r>
        <w:rPr>
          <w:rFonts w:ascii="Arial" w:hAnsi="Arial" w:cs="Arial"/>
        </w:rPr>
        <w:br/>
      </w:r>
      <w:r>
        <w:rPr>
          <w:rFonts w:ascii="Arial" w:hAnsi="Arial" w:cs="Arial"/>
        </w:rPr>
        <w:br/>
      </w:r>
      <w:r>
        <w:rPr>
          <w:rFonts w:ascii="Arial" w:hAnsi="Arial" w:cs="Arial"/>
        </w:rPr>
        <w:br/>
        <w:t>secretariaat HCC!Genealogie</w:t>
      </w:r>
      <w:r>
        <w:rPr>
          <w:rFonts w:ascii="Arial" w:hAnsi="Arial" w:cs="Arial"/>
        </w:rPr>
        <w:br/>
      </w:r>
      <w:proofErr w:type="spellStart"/>
      <w:r>
        <w:rPr>
          <w:rFonts w:ascii="Arial" w:hAnsi="Arial" w:cs="Arial"/>
        </w:rPr>
        <w:t>Mookhoek</w:t>
      </w:r>
      <w:proofErr w:type="spellEnd"/>
      <w:r>
        <w:rPr>
          <w:rFonts w:ascii="Arial" w:hAnsi="Arial" w:cs="Arial"/>
        </w:rPr>
        <w:t xml:space="preserve"> 85, 3293 AD </w:t>
      </w:r>
      <w:proofErr w:type="spellStart"/>
      <w:r>
        <w:rPr>
          <w:rFonts w:ascii="Arial" w:hAnsi="Arial" w:cs="Arial"/>
        </w:rPr>
        <w:t>Mookhoek</w:t>
      </w:r>
      <w:proofErr w:type="spellEnd"/>
      <w:r>
        <w:rPr>
          <w:rFonts w:ascii="Arial" w:hAnsi="Arial" w:cs="Arial"/>
        </w:rPr>
        <w:br/>
      </w:r>
      <w:hyperlink r:id="rId11" w:history="1">
        <w:r>
          <w:rPr>
            <w:rStyle w:val="Hyperlink"/>
            <w:rFonts w:ascii="Arial" w:hAnsi="Arial" w:cs="Arial"/>
          </w:rPr>
          <w:t>secr@genealogie.hcc.nl</w:t>
        </w:r>
      </w:hyperlink>
    </w:p>
    <w:p w:rsidR="00603BC4" w:rsidRDefault="00603BC4"/>
    <w:sectPr w:rsidR="00603BC4" w:rsidSect="00603BC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7"/>
  <w:proofState w:spelling="clean"/>
  <w:defaultTabStop w:val="708"/>
  <w:hyphenationZone w:val="425"/>
  <w:characterSpacingControl w:val="doNotCompress"/>
  <w:compat/>
  <w:rsids>
    <w:rsidRoot w:val="00B4225A"/>
    <w:rsid w:val="00603BC4"/>
    <w:rsid w:val="00B4225A"/>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B4225A"/>
    <w:pPr>
      <w:spacing w:after="0" w:line="240" w:lineRule="auto"/>
    </w:pPr>
    <w:rPr>
      <w:rFonts w:ascii="Times New Roman" w:hAnsi="Times New Roman" w:cs="Times New Roman"/>
      <w:sz w:val="24"/>
      <w:szCs w:val="24"/>
      <w:lang w:eastAsia="nl-NL"/>
    </w:rPr>
  </w:style>
  <w:style w:type="paragraph" w:styleId="Kop2">
    <w:name w:val="heading 2"/>
    <w:basedOn w:val="Standaard"/>
    <w:link w:val="Kop2Char"/>
    <w:uiPriority w:val="9"/>
    <w:semiHidden/>
    <w:unhideWhenUsed/>
    <w:qFormat/>
    <w:rsid w:val="00B4225A"/>
    <w:pPr>
      <w:spacing w:before="100" w:beforeAutospacing="1" w:after="100" w:afterAutospacing="1"/>
      <w:outlineLvl w:val="1"/>
    </w:pPr>
    <w:rPr>
      <w:rFonts w:eastAsia="Times New Roman"/>
      <w:b/>
      <w:bCs/>
      <w:sz w:val="36"/>
      <w:szCs w:val="3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semiHidden/>
    <w:rsid w:val="00B4225A"/>
    <w:rPr>
      <w:rFonts w:ascii="Times New Roman" w:eastAsia="Times New Roman" w:hAnsi="Times New Roman" w:cs="Times New Roman"/>
      <w:b/>
      <w:bCs/>
      <w:sz w:val="36"/>
      <w:szCs w:val="36"/>
      <w:lang w:eastAsia="nl-NL"/>
    </w:rPr>
  </w:style>
  <w:style w:type="character" w:styleId="Hyperlink">
    <w:name w:val="Hyperlink"/>
    <w:basedOn w:val="Standaardalinea-lettertype"/>
    <w:uiPriority w:val="99"/>
    <w:semiHidden/>
    <w:unhideWhenUsed/>
    <w:rsid w:val="00B4225A"/>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913541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rchiefeemland.nl"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stamboom.nl"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enealogie.hcc.nl" TargetMode="External"/><Relationship Id="rId11" Type="http://schemas.openxmlformats.org/officeDocument/2006/relationships/hyperlink" Target="mailto:secr@genealogie.hcc.nl" TargetMode="External"/><Relationship Id="rId5" Type="http://schemas.openxmlformats.org/officeDocument/2006/relationships/image" Target="http://presstige.nl/perskamer/hccgenealogie-logo.jpg" TargetMode="External"/><Relationship Id="rId10" Type="http://schemas.openxmlformats.org/officeDocument/2006/relationships/hyperlink" Target="mailto:e.slijkerman@amersfoort.nl" TargetMode="External"/><Relationship Id="rId4" Type="http://schemas.openxmlformats.org/officeDocument/2006/relationships/image" Target="http://presstige.nl/perskamer/logo%20AE.jpg" TargetMode="External"/><Relationship Id="rId9" Type="http://schemas.openxmlformats.org/officeDocument/2006/relationships/hyperlink" Target="mailto:a.c.w.heystek@kader.hcc.nl"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941</Words>
  <Characters>5176</Characters>
  <Application>Microsoft Office Word</Application>
  <DocSecurity>0</DocSecurity>
  <Lines>43</Lines>
  <Paragraphs>12</Paragraphs>
  <ScaleCrop>false</ScaleCrop>
  <Company>ikke</Company>
  <LinksUpToDate>false</LinksUpToDate>
  <CharactersWithSpaces>6105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Frank</dc:creator>
  <cp:lastModifiedBy>Frank</cp:lastModifiedBy>
  <cp:revision>1</cp:revision>
  <dcterms:created xsi:type="dcterms:W3CDTF">2015-10-19T12:55:00Z</dcterms:created>
  <dcterms:modified xsi:type="dcterms:W3CDTF">2015-10-19T12:57:00Z</dcterms:modified>
</cp:coreProperties>
</file>